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843760">
        <w:rPr>
          <w:rFonts w:ascii="Arial" w:eastAsia="Arial Unicode MS" w:hAnsi="Arial" w:cs="Arial"/>
          <w:b/>
          <w:bCs/>
          <w:sz w:val="24"/>
        </w:rPr>
        <w:t>7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30E97">
        <w:rPr>
          <w:rFonts w:ascii="Arial" w:eastAsia="Arial Unicode MS" w:hAnsi="Arial" w:cs="Arial"/>
          <w:b/>
          <w:bCs/>
          <w:i/>
          <w:sz w:val="28"/>
        </w:rPr>
        <w:t>7488</w:t>
      </w:r>
      <w:bookmarkEnd w:id="0"/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43760" w:rsidRPr="00843760">
        <w:rPr>
          <w:rFonts w:ascii="Arial" w:eastAsia="Arial Unicode MS" w:hAnsi="Arial" w:cs="Arial"/>
          <w:b/>
          <w:bCs/>
          <w:sz w:val="24"/>
        </w:rPr>
        <w:t>October 18 – 22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054C0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B0321" w:rsidRPr="00054C0C">
        <w:rPr>
          <w:rFonts w:ascii="Arial" w:hAnsi="Arial" w:cs="Arial"/>
          <w:b/>
        </w:rPr>
        <w:t>Discussion on U</w:t>
      </w:r>
      <w:r w:rsidR="00830DDD">
        <w:rPr>
          <w:rFonts w:ascii="Arial" w:hAnsi="Arial" w:cs="Arial"/>
          <w:b/>
        </w:rPr>
        <w:t>E</w:t>
      </w:r>
      <w:r w:rsidR="002B0321" w:rsidRPr="00054C0C">
        <w:rPr>
          <w:rFonts w:ascii="Arial" w:hAnsi="Arial" w:cs="Arial"/>
          <w:b/>
        </w:rPr>
        <w:t xml:space="preserve"> Data Collection with UE IP address</w:t>
      </w:r>
    </w:p>
    <w:p w:rsidR="00A24F28" w:rsidRPr="00054C0C" w:rsidRDefault="002A3C41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Document for:</w:t>
      </w:r>
      <w:r w:rsidRPr="00054C0C">
        <w:rPr>
          <w:rFonts w:ascii="Arial" w:hAnsi="Arial" w:cs="Arial"/>
          <w:b/>
        </w:rPr>
        <w:tab/>
      </w:r>
      <w:r w:rsidR="00860AEE" w:rsidRPr="00860AEE">
        <w:rPr>
          <w:rFonts w:ascii="Arial" w:hAnsi="Arial" w:cs="Arial"/>
          <w:b/>
        </w:rPr>
        <w:t>Decision</w:t>
      </w:r>
    </w:p>
    <w:p w:rsidR="00A24F28" w:rsidRPr="00054C0C" w:rsidRDefault="00E2205A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Agenda Item:</w:t>
      </w:r>
      <w:r w:rsidRPr="00054C0C">
        <w:rPr>
          <w:rFonts w:ascii="Arial" w:hAnsi="Arial" w:cs="Arial"/>
          <w:b/>
        </w:rPr>
        <w:tab/>
      </w:r>
      <w:r w:rsidR="0048322E" w:rsidRPr="00054C0C">
        <w:rPr>
          <w:rFonts w:ascii="Arial" w:hAnsi="Arial" w:cs="Arial"/>
          <w:b/>
        </w:rPr>
        <w:t>8.1</w:t>
      </w:r>
    </w:p>
    <w:p w:rsidR="00A24F28" w:rsidRPr="00054C0C" w:rsidRDefault="00A24F28" w:rsidP="00A24F28">
      <w:pPr>
        <w:ind w:left="2127" w:hanging="2127"/>
        <w:rPr>
          <w:rFonts w:ascii="Arial" w:hAnsi="Arial" w:cs="Arial"/>
          <w:b/>
        </w:rPr>
      </w:pPr>
      <w:r w:rsidRPr="00054C0C">
        <w:rPr>
          <w:rFonts w:ascii="Arial" w:hAnsi="Arial" w:cs="Arial"/>
          <w:b/>
        </w:rPr>
        <w:t>Work Item / Release:</w:t>
      </w:r>
      <w:r w:rsidRPr="00054C0C">
        <w:rPr>
          <w:rFonts w:ascii="Arial" w:hAnsi="Arial" w:cs="Arial"/>
          <w:b/>
        </w:rPr>
        <w:tab/>
      </w:r>
      <w:r w:rsidR="004F5485" w:rsidRPr="00054C0C">
        <w:rPr>
          <w:rFonts w:ascii="Arial" w:hAnsi="Arial" w:cs="Arial"/>
          <w:b/>
        </w:rPr>
        <w:t>eNA_Ph2</w:t>
      </w:r>
      <w:r w:rsidR="00E2205A" w:rsidRPr="00054C0C">
        <w:rPr>
          <w:rFonts w:ascii="Arial" w:hAnsi="Arial" w:cs="Arial"/>
          <w:b/>
        </w:rPr>
        <w:t xml:space="preserve"> / Rel-</w:t>
      </w:r>
      <w:r w:rsidR="004F5485" w:rsidRPr="00054C0C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054C0C">
        <w:rPr>
          <w:rFonts w:ascii="Arial" w:hAnsi="Arial" w:cs="Arial"/>
          <w:i/>
        </w:rPr>
        <w:t xml:space="preserve">Abstract: </w:t>
      </w:r>
      <w:r w:rsidR="00C76BBA" w:rsidRPr="00054C0C">
        <w:rPr>
          <w:rFonts w:ascii="Arial" w:hAnsi="Arial" w:cs="Arial"/>
          <w:i/>
        </w:rPr>
        <w:t xml:space="preserve">This </w:t>
      </w:r>
      <w:r w:rsidR="0076782A" w:rsidRPr="00054C0C">
        <w:rPr>
          <w:rFonts w:ascii="Arial" w:hAnsi="Arial" w:cs="Arial"/>
          <w:i/>
        </w:rPr>
        <w:t>discussion paper aims at</w:t>
      </w:r>
      <w:r w:rsidR="005654A6" w:rsidRPr="00054C0C">
        <w:rPr>
          <w:rFonts w:ascii="Arial" w:hAnsi="Arial" w:cs="Arial"/>
          <w:i/>
        </w:rPr>
        <w:t xml:space="preserve"> </w:t>
      </w:r>
      <w:r w:rsidR="004650B7" w:rsidRPr="00054C0C">
        <w:rPr>
          <w:rFonts w:ascii="Arial" w:hAnsi="Arial" w:cs="Arial"/>
          <w:i/>
        </w:rPr>
        <w:t>resolving the expos</w:t>
      </w:r>
      <w:r w:rsidR="00D16326">
        <w:rPr>
          <w:rFonts w:ascii="Arial" w:hAnsi="Arial" w:cs="Arial"/>
          <w:i/>
        </w:rPr>
        <w:t>ure</w:t>
      </w:r>
      <w:r w:rsidR="004650B7" w:rsidRPr="00054C0C">
        <w:rPr>
          <w:rFonts w:ascii="Arial" w:hAnsi="Arial" w:cs="Arial"/>
          <w:i/>
        </w:rPr>
        <w:t xml:space="preserve"> of IP addresses not used by the AF to </w:t>
      </w:r>
      <w:r w:rsidR="008801D2">
        <w:rPr>
          <w:rFonts w:ascii="Arial" w:hAnsi="Arial" w:cs="Arial"/>
          <w:i/>
        </w:rPr>
        <w:t xml:space="preserve">the </w:t>
      </w:r>
      <w:r w:rsidR="004650B7" w:rsidRPr="00054C0C">
        <w:rPr>
          <w:rFonts w:ascii="Arial" w:hAnsi="Arial" w:cs="Arial"/>
          <w:i/>
        </w:rPr>
        <w:t xml:space="preserve">AF in </w:t>
      </w:r>
      <w:r w:rsidR="00054C0C" w:rsidRPr="00054C0C">
        <w:rPr>
          <w:rFonts w:ascii="Arial" w:hAnsi="Arial" w:cs="Arial"/>
          <w:i/>
        </w:rPr>
        <w:t>untrusted domain.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:rsidR="002107EF" w:rsidRDefault="004613D7" w:rsidP="002107EF">
      <w:pPr>
        <w:rPr>
          <w:lang w:val="en-US"/>
        </w:rPr>
      </w:pPr>
      <w:r w:rsidRPr="002107EF">
        <w:rPr>
          <w:lang w:val="en-US"/>
        </w:rPr>
        <w:t>U</w:t>
      </w:r>
      <w:r>
        <w:rPr>
          <w:lang w:val="en-US"/>
        </w:rPr>
        <w:t>E</w:t>
      </w:r>
      <w:r w:rsidRPr="002107EF">
        <w:rPr>
          <w:lang w:val="en-US"/>
        </w:rPr>
        <w:t xml:space="preserve"> </w:t>
      </w:r>
      <w:r w:rsidR="002107EF" w:rsidRPr="002107EF">
        <w:rPr>
          <w:lang w:val="en-US"/>
        </w:rPr>
        <w:t xml:space="preserve">Data collection </w:t>
      </w:r>
      <w:r w:rsidR="00471D44">
        <w:rPr>
          <w:lang w:val="en-US"/>
        </w:rPr>
        <w:t xml:space="preserve">by NWDAF </w:t>
      </w:r>
      <w:r w:rsidR="002107EF" w:rsidRPr="002107EF">
        <w:rPr>
          <w:lang w:val="en-US"/>
        </w:rPr>
        <w:t xml:space="preserve">from AF has been defined </w:t>
      </w:r>
      <w:r w:rsidR="002107EF" w:rsidRPr="00B14CBB">
        <w:rPr>
          <w:lang w:val="en-US"/>
        </w:rPr>
        <w:t>in clause 6.2.8.2.4</w:t>
      </w:r>
      <w:r w:rsidR="003F3D9B" w:rsidRPr="00B14CBB">
        <w:rPr>
          <w:lang w:val="en-US"/>
        </w:rPr>
        <w:t>.4</w:t>
      </w:r>
      <w:r w:rsidR="00B14CBB">
        <w:rPr>
          <w:lang w:val="en-US"/>
        </w:rPr>
        <w:t xml:space="preserve"> of the TS 23.288</w:t>
      </w:r>
      <w:r w:rsidR="002107EF" w:rsidRPr="00B14CBB">
        <w:rPr>
          <w:lang w:val="en-US"/>
        </w:rPr>
        <w:t xml:space="preserve">, </w:t>
      </w:r>
      <w:r w:rsidR="001A5D99" w:rsidRPr="00B14CBB">
        <w:rPr>
          <w:lang w:val="en-US"/>
        </w:rPr>
        <w:t xml:space="preserve">by </w:t>
      </w:r>
      <w:r w:rsidR="002107EF" w:rsidRPr="00B14CBB">
        <w:rPr>
          <w:lang w:val="en-US"/>
        </w:rPr>
        <w:t>querying the possible UE IP addresses based on the DNN/S-NSSAI info, and using these IP addresses for</w:t>
      </w:r>
      <w:r w:rsidRPr="00B14CBB">
        <w:rPr>
          <w:lang w:val="en-US"/>
        </w:rPr>
        <w:t xml:space="preserve"> UE</w:t>
      </w:r>
      <w:r w:rsidR="002107EF" w:rsidRPr="00B14CBB">
        <w:rPr>
          <w:lang w:val="en-US"/>
        </w:rPr>
        <w:t xml:space="preserve"> data collect</w:t>
      </w:r>
      <w:r w:rsidR="002107EF" w:rsidRPr="002107EF">
        <w:rPr>
          <w:lang w:val="en-US"/>
        </w:rPr>
        <w:t xml:space="preserve">ion from the AF. </w:t>
      </w:r>
    </w:p>
    <w:p w:rsidR="00667CD5" w:rsidRDefault="00667CD5" w:rsidP="002107EF">
      <w:pPr>
        <w:rPr>
          <w:rFonts w:eastAsia="MS Mincho"/>
          <w:lang w:val="en-US"/>
        </w:rPr>
      </w:pPr>
      <w:r w:rsidRPr="00667CD5">
        <w:rPr>
          <w:rFonts w:eastAsia="MS Mincho"/>
          <w:lang w:val="en-US"/>
        </w:rPr>
        <w:object w:dxaOrig="9180" w:dyaOrig="4170">
          <v:shape id="_x0000_i1025" type="#_x0000_t75" style="width:459pt;height:208.45pt" o:ole="">
            <v:imagedata r:id="rId13" o:title=""/>
          </v:shape>
          <o:OLEObject Type="Embed" ProgID="Visio.Drawing.11" ShapeID="_x0000_i1025" DrawAspect="Content" ObjectID="_1695487538" r:id="rId14"/>
        </w:object>
      </w:r>
    </w:p>
    <w:p w:rsidR="00667CD5" w:rsidRPr="000B5C68" w:rsidRDefault="00667CD5" w:rsidP="00667CD5">
      <w:pPr>
        <w:jc w:val="center"/>
        <w:rPr>
          <w:rFonts w:eastAsia="MS Mincho"/>
          <w:b/>
          <w:lang w:val="en-US"/>
        </w:rPr>
      </w:pPr>
      <w:r w:rsidRPr="000B5C68">
        <w:rPr>
          <w:rFonts w:eastAsia="等线"/>
          <w:b/>
          <w:color w:val="auto"/>
          <w:lang w:eastAsia="ko-KR"/>
        </w:rPr>
        <w:t>Figure 6.2.8.2.4</w:t>
      </w:r>
      <w:r w:rsidR="006B0B6C">
        <w:rPr>
          <w:rFonts w:eastAsia="等线"/>
          <w:b/>
          <w:color w:val="auto"/>
          <w:lang w:eastAsia="ko-KR"/>
        </w:rPr>
        <w:t>.4</w:t>
      </w:r>
      <w:r w:rsidRPr="000B5C68">
        <w:rPr>
          <w:rFonts w:eastAsia="等线"/>
          <w:b/>
          <w:color w:val="auto"/>
          <w:lang w:eastAsia="ko-KR"/>
        </w:rPr>
        <w:t>-1</w:t>
      </w:r>
      <w:r w:rsidR="00B14CBB">
        <w:rPr>
          <w:rFonts w:eastAsia="等线"/>
          <w:b/>
          <w:color w:val="auto"/>
          <w:lang w:eastAsia="ko-KR"/>
        </w:rPr>
        <w:t xml:space="preserve"> of TS 23.288</w:t>
      </w:r>
      <w:r w:rsidRPr="000B5C68">
        <w:rPr>
          <w:rFonts w:eastAsia="等线"/>
          <w:b/>
          <w:color w:val="auto"/>
          <w:lang w:eastAsia="ko-KR"/>
        </w:rPr>
        <w:t>: NWDAF correlates UE data collection and NWDAF request</w:t>
      </w:r>
    </w:p>
    <w:p w:rsidR="002107EF" w:rsidRPr="002107EF" w:rsidRDefault="002107EF" w:rsidP="002107EF">
      <w:pPr>
        <w:rPr>
          <w:lang w:val="en-US"/>
        </w:rPr>
      </w:pPr>
      <w:r w:rsidRPr="002107EF">
        <w:rPr>
          <w:lang w:val="en-US"/>
        </w:rPr>
        <w:t xml:space="preserve">As either </w:t>
      </w:r>
      <w:r w:rsidR="00106F66">
        <w:rPr>
          <w:lang w:val="en-US"/>
        </w:rPr>
        <w:t xml:space="preserve">the AF can be accessed via </w:t>
      </w:r>
      <w:r w:rsidRPr="002107EF">
        <w:rPr>
          <w:lang w:val="en-US"/>
        </w:rPr>
        <w:t>multiple DNN/S-NSSAI</w:t>
      </w:r>
      <w:r w:rsidR="00AF2D9F">
        <w:rPr>
          <w:lang w:val="en-US"/>
        </w:rPr>
        <w:t>s</w:t>
      </w:r>
      <w:r w:rsidRPr="002107EF">
        <w:rPr>
          <w:lang w:val="en-US"/>
        </w:rPr>
        <w:t xml:space="preserve"> or the UE might establish multiple PDU Sessions with the same DNN&amp;S-NSSAI combination, </w:t>
      </w:r>
      <w:r w:rsidR="00AF2D9F">
        <w:rPr>
          <w:lang w:val="en-US"/>
        </w:rPr>
        <w:t xml:space="preserve">the NWDAF may receive </w:t>
      </w:r>
      <w:r w:rsidRPr="002107EF">
        <w:rPr>
          <w:lang w:val="en-US"/>
        </w:rPr>
        <w:t>multiple UE IP addresses</w:t>
      </w:r>
      <w:r w:rsidR="002B0EE2">
        <w:rPr>
          <w:lang w:val="en-US"/>
        </w:rPr>
        <w:t>.</w:t>
      </w:r>
      <w:r w:rsidRPr="002107EF">
        <w:rPr>
          <w:lang w:val="en-US"/>
        </w:rPr>
        <w:t xml:space="preserve"> </w:t>
      </w:r>
      <w:r w:rsidR="00106F66">
        <w:rPr>
          <w:lang w:val="en-US"/>
        </w:rPr>
        <w:t>Since</w:t>
      </w:r>
      <w:r w:rsidR="007B0CBA">
        <w:rPr>
          <w:lang w:val="en-US"/>
        </w:rPr>
        <w:t xml:space="preserve"> the </w:t>
      </w:r>
      <w:r w:rsidRPr="002107EF">
        <w:rPr>
          <w:lang w:val="en-US"/>
        </w:rPr>
        <w:t>NWDAF ha</w:t>
      </w:r>
      <w:r w:rsidR="00B259E1">
        <w:rPr>
          <w:lang w:val="en-US"/>
        </w:rPr>
        <w:t>s no</w:t>
      </w:r>
      <w:r w:rsidRPr="002107EF">
        <w:rPr>
          <w:lang w:val="en-US"/>
        </w:rPr>
        <w:t xml:space="preserve"> knowledge on which IP address </w:t>
      </w:r>
      <w:r w:rsidR="00B259E1">
        <w:rPr>
          <w:lang w:val="en-US"/>
        </w:rPr>
        <w:t>is</w:t>
      </w:r>
      <w:r w:rsidR="00106F66">
        <w:rPr>
          <w:lang w:val="en-US"/>
        </w:rPr>
        <w:t xml:space="preserve"> to be</w:t>
      </w:r>
      <w:r w:rsidRPr="002107EF">
        <w:rPr>
          <w:lang w:val="en-US"/>
        </w:rPr>
        <w:t xml:space="preserve"> used to access the AF, it </w:t>
      </w:r>
      <w:r w:rsidR="00106F66">
        <w:rPr>
          <w:lang w:val="en-US"/>
        </w:rPr>
        <w:t>has to</w:t>
      </w:r>
      <w:r w:rsidR="00850782">
        <w:rPr>
          <w:lang w:val="en-US"/>
        </w:rPr>
        <w:t xml:space="preserve"> </w:t>
      </w:r>
      <w:r w:rsidRPr="002107EF">
        <w:rPr>
          <w:lang w:val="en-US"/>
        </w:rPr>
        <w:t>provide all th</w:t>
      </w:r>
      <w:r w:rsidR="00106F66">
        <w:rPr>
          <w:lang w:val="en-US"/>
        </w:rPr>
        <w:t>e</w:t>
      </w:r>
      <w:r w:rsidRPr="002107EF">
        <w:rPr>
          <w:lang w:val="en-US"/>
        </w:rPr>
        <w:t xml:space="preserve">se UE IP addresses to the AF for </w:t>
      </w:r>
      <w:r w:rsidR="00106F66">
        <w:rPr>
          <w:lang w:val="en-US"/>
        </w:rPr>
        <w:t>the UE</w:t>
      </w:r>
      <w:r w:rsidRPr="002107EF">
        <w:rPr>
          <w:lang w:val="en-US"/>
        </w:rPr>
        <w:t xml:space="preserve"> data collection.</w:t>
      </w:r>
    </w:p>
    <w:p w:rsidR="000B4599" w:rsidRDefault="00106F66" w:rsidP="000B4599">
      <w:pPr>
        <w:rPr>
          <w:lang w:val="en-US"/>
        </w:rPr>
      </w:pPr>
      <w:r>
        <w:rPr>
          <w:lang w:val="en-US"/>
        </w:rPr>
        <w:t xml:space="preserve">As indicated by reply </w:t>
      </w:r>
      <w:r w:rsidR="000B4599" w:rsidRPr="000B4599">
        <w:rPr>
          <w:lang w:val="en-US"/>
        </w:rPr>
        <w:t>LS from SA3</w:t>
      </w:r>
      <w:r>
        <w:rPr>
          <w:lang w:val="en-US"/>
        </w:rPr>
        <w:t xml:space="preserve"> </w:t>
      </w:r>
      <w:r w:rsidR="000B4599" w:rsidRPr="000B4599">
        <w:rPr>
          <w:lang w:val="en-US"/>
        </w:rPr>
        <w:t>(</w:t>
      </w:r>
      <w:r w:rsidR="000B4599" w:rsidRPr="00B14CBB">
        <w:rPr>
          <w:lang w:val="en-US"/>
        </w:rPr>
        <w:t>S3-213271</w:t>
      </w:r>
      <w:r w:rsidR="00B14CBB" w:rsidRPr="00B14CBB">
        <w:rPr>
          <w:rFonts w:hint="eastAsia"/>
          <w:lang w:val="en-US"/>
        </w:rPr>
        <w:t>/</w:t>
      </w:r>
      <w:r w:rsidR="00B14CBB" w:rsidRPr="00B14CBB">
        <w:rPr>
          <w:lang w:val="en-US"/>
        </w:rPr>
        <w:t>S2-2107067</w:t>
      </w:r>
      <w:r w:rsidR="000B4599" w:rsidRPr="000B4599">
        <w:rPr>
          <w:lang w:val="en-US"/>
        </w:rPr>
        <w:t xml:space="preserve">), exposing IP addresses not used by the AF </w:t>
      </w:r>
      <w:r w:rsidR="00927D30">
        <w:rPr>
          <w:lang w:val="en-US"/>
        </w:rPr>
        <w:t xml:space="preserve">to the AF in untrusted domain </w:t>
      </w:r>
      <w:r w:rsidR="000B4599" w:rsidRPr="000B4599">
        <w:rPr>
          <w:lang w:val="en-US"/>
        </w:rPr>
        <w:t>will cause some security risk and should be avoided.</w:t>
      </w:r>
    </w:p>
    <w:p w:rsidR="00F61D63" w:rsidRPr="00F61D63" w:rsidRDefault="00F61D63" w:rsidP="000B45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esides, the </w:t>
      </w:r>
      <w:r w:rsidR="00B71494">
        <w:rPr>
          <w:rFonts w:eastAsiaTheme="minorEastAsia"/>
          <w:lang w:val="en-US" w:eastAsia="zh-CN"/>
        </w:rPr>
        <w:t>curre</w:t>
      </w:r>
      <w:r w:rsidR="00B71494" w:rsidRPr="00B14CBB">
        <w:rPr>
          <w:rFonts w:eastAsiaTheme="minorEastAsia"/>
          <w:lang w:val="en-US" w:eastAsia="zh-CN"/>
        </w:rPr>
        <w:t xml:space="preserve">nt signaling flow </w:t>
      </w:r>
      <w:r w:rsidR="003A5F85" w:rsidRPr="00B14CBB">
        <w:rPr>
          <w:rFonts w:eastAsiaTheme="minorEastAsia"/>
          <w:lang w:val="en-US" w:eastAsia="zh-CN"/>
        </w:rPr>
        <w:t>defined in clause 6.2.8.2.4.3</w:t>
      </w:r>
      <w:r w:rsidR="00C871B4" w:rsidRPr="00B14CBB">
        <w:rPr>
          <w:rFonts w:eastAsiaTheme="minorEastAsia"/>
          <w:lang w:val="en-US" w:eastAsia="zh-CN"/>
        </w:rPr>
        <w:t xml:space="preserve"> for AF correlating UE data collection</w:t>
      </w:r>
      <w:r w:rsidR="003A5F85">
        <w:rPr>
          <w:rFonts w:eastAsiaTheme="minorEastAsia"/>
          <w:lang w:val="en-US" w:eastAsia="zh-CN"/>
        </w:rPr>
        <w:t xml:space="preserve"> may </w:t>
      </w:r>
      <w:r w:rsidR="00C871B4">
        <w:rPr>
          <w:rFonts w:eastAsiaTheme="minorEastAsia"/>
          <w:lang w:val="en-US" w:eastAsia="zh-CN"/>
        </w:rPr>
        <w:t>have</w:t>
      </w:r>
      <w:r w:rsidR="003A5F85">
        <w:rPr>
          <w:rFonts w:eastAsiaTheme="minorEastAsia"/>
          <w:lang w:val="en-US" w:eastAsia="zh-CN"/>
        </w:rPr>
        <w:t xml:space="preserve"> the same problem, it allows the AF in untrusted domain </w:t>
      </w:r>
      <w:r w:rsidR="00B333F0">
        <w:rPr>
          <w:rFonts w:eastAsiaTheme="minorEastAsia"/>
          <w:lang w:val="en-US" w:eastAsia="zh-CN"/>
        </w:rPr>
        <w:t xml:space="preserve">to </w:t>
      </w:r>
      <w:r w:rsidR="003A5F85">
        <w:rPr>
          <w:rFonts w:eastAsiaTheme="minorEastAsia"/>
          <w:lang w:val="en-US" w:eastAsia="zh-CN"/>
        </w:rPr>
        <w:t xml:space="preserve">correlate UE data collection with UE ID, e.g. GPSI, by requesting the IP addresses allocated for </w:t>
      </w:r>
      <w:r w:rsidR="00B75837">
        <w:rPr>
          <w:rFonts w:eastAsiaTheme="minorEastAsia"/>
          <w:lang w:val="en-US" w:eastAsia="zh-CN"/>
        </w:rPr>
        <w:t xml:space="preserve">the corresponding PDU Sessions of the UE. In this scenario, multiple IP addresses </w:t>
      </w:r>
      <w:r w:rsidR="00106F66">
        <w:rPr>
          <w:rFonts w:eastAsiaTheme="minorEastAsia"/>
          <w:lang w:val="en-US" w:eastAsia="zh-CN"/>
        </w:rPr>
        <w:t>may</w:t>
      </w:r>
      <w:r w:rsidR="00B75837">
        <w:rPr>
          <w:rFonts w:eastAsiaTheme="minorEastAsia"/>
          <w:lang w:val="en-US" w:eastAsia="zh-CN"/>
        </w:rPr>
        <w:t xml:space="preserve"> also be responded to the AF, namely, IP addresses not used by the AF </w:t>
      </w:r>
      <w:r w:rsidR="00106F66">
        <w:rPr>
          <w:rFonts w:eastAsiaTheme="minorEastAsia"/>
          <w:lang w:val="en-US" w:eastAsia="zh-CN"/>
        </w:rPr>
        <w:t>may</w:t>
      </w:r>
      <w:r w:rsidR="00B75837">
        <w:rPr>
          <w:rFonts w:eastAsiaTheme="minorEastAsia"/>
          <w:lang w:val="en-US" w:eastAsia="zh-CN"/>
        </w:rPr>
        <w:t xml:space="preserve"> also be exposed to </w:t>
      </w:r>
      <w:r w:rsidR="00982A89">
        <w:rPr>
          <w:rFonts w:eastAsiaTheme="minorEastAsia"/>
          <w:lang w:val="en-US" w:eastAsia="zh-CN"/>
        </w:rPr>
        <w:t>it.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A50F5F" w:rsidRPr="000B4599" w:rsidRDefault="00E536FA" w:rsidP="00A50F5F">
      <w:pPr>
        <w:rPr>
          <w:lang w:val="en-US"/>
        </w:rPr>
      </w:pPr>
      <w:r>
        <w:rPr>
          <w:rFonts w:eastAsiaTheme="minorEastAsia"/>
          <w:lang w:val="en-US" w:eastAsia="zh-CN"/>
        </w:rPr>
        <w:t>T</w:t>
      </w:r>
      <w:r w:rsidR="005936CC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key point</w:t>
      </w:r>
      <w:r w:rsidR="005936CC">
        <w:rPr>
          <w:rFonts w:eastAsiaTheme="minorEastAsia"/>
          <w:lang w:val="en-US" w:eastAsia="zh-CN"/>
        </w:rPr>
        <w:t xml:space="preserve"> of th</w:t>
      </w:r>
      <w:r w:rsidR="0045639C">
        <w:rPr>
          <w:rFonts w:eastAsiaTheme="minorEastAsia"/>
          <w:lang w:val="en-US" w:eastAsia="zh-CN"/>
        </w:rPr>
        <w:t>is</w:t>
      </w:r>
      <w:r w:rsidR="009E2B60">
        <w:rPr>
          <w:rFonts w:eastAsiaTheme="minorEastAsia"/>
          <w:lang w:val="en-US" w:eastAsia="zh-CN"/>
        </w:rPr>
        <w:t xml:space="preserve"> </w:t>
      </w:r>
      <w:r w:rsidR="005936CC">
        <w:rPr>
          <w:rFonts w:eastAsiaTheme="minorEastAsia"/>
          <w:lang w:val="en-US" w:eastAsia="zh-CN"/>
        </w:rPr>
        <w:t xml:space="preserve">issue </w:t>
      </w:r>
      <w:r>
        <w:rPr>
          <w:rFonts w:eastAsiaTheme="minorEastAsia"/>
          <w:lang w:val="en-US" w:eastAsia="zh-CN"/>
        </w:rPr>
        <w:t>is</w:t>
      </w:r>
      <w:r w:rsidR="005936CC">
        <w:rPr>
          <w:rFonts w:eastAsiaTheme="minorEastAsia"/>
          <w:lang w:val="en-US" w:eastAsia="zh-CN"/>
        </w:rPr>
        <w:t xml:space="preserve"> how to determine which PDU Session will be used by the UE to access the </w:t>
      </w:r>
      <w:r w:rsidR="00895A2C">
        <w:rPr>
          <w:rFonts w:eastAsiaTheme="minorEastAsia"/>
          <w:lang w:val="en-US" w:eastAsia="zh-CN"/>
        </w:rPr>
        <w:t xml:space="preserve">application provided by the </w:t>
      </w:r>
      <w:r w:rsidR="005936CC">
        <w:rPr>
          <w:rFonts w:eastAsiaTheme="minorEastAsia"/>
          <w:lang w:val="en-US" w:eastAsia="zh-CN"/>
        </w:rPr>
        <w:t>AF</w:t>
      </w:r>
      <w:r w:rsidR="00AB1BC6">
        <w:rPr>
          <w:rFonts w:eastAsiaTheme="minorEastAsia"/>
          <w:lang w:val="en-US" w:eastAsia="zh-CN"/>
        </w:rPr>
        <w:t>, so that a specific IP address used by the UE for the application can be determined</w:t>
      </w:r>
      <w:r w:rsidR="006611BE">
        <w:rPr>
          <w:rFonts w:eastAsiaTheme="minorEastAsia"/>
          <w:lang w:val="en-US" w:eastAsia="zh-CN"/>
        </w:rPr>
        <w:t xml:space="preserve">. </w:t>
      </w:r>
      <w:r w:rsidR="001D4D2F">
        <w:rPr>
          <w:rFonts w:eastAsiaTheme="minorEastAsia"/>
          <w:lang w:val="en-US" w:eastAsia="zh-CN"/>
        </w:rPr>
        <w:t xml:space="preserve">The application </w:t>
      </w:r>
      <w:r w:rsidR="001D4D2F">
        <w:rPr>
          <w:rFonts w:eastAsiaTheme="minorEastAsia"/>
          <w:lang w:val="en-US" w:eastAsia="zh-CN"/>
        </w:rPr>
        <w:lastRenderedPageBreak/>
        <w:t xml:space="preserve">refers to the Application ID used to subscribe for </w:t>
      </w:r>
      <w:r w:rsidR="004613D7">
        <w:rPr>
          <w:rFonts w:eastAsiaTheme="minorEastAsia"/>
          <w:lang w:val="en-US" w:eastAsia="zh-CN"/>
        </w:rPr>
        <w:t>UE</w:t>
      </w:r>
      <w:r w:rsidR="001D4D2F">
        <w:rPr>
          <w:rFonts w:eastAsiaTheme="minorEastAsia"/>
          <w:lang w:val="en-US" w:eastAsia="zh-CN"/>
        </w:rPr>
        <w:t xml:space="preserve"> data collection </w:t>
      </w:r>
      <w:r w:rsidR="00AE5E28">
        <w:rPr>
          <w:rFonts w:eastAsiaTheme="minorEastAsia"/>
          <w:lang w:val="en-US" w:eastAsia="zh-CN"/>
        </w:rPr>
        <w:t>in</w:t>
      </w:r>
      <w:r w:rsidR="001D4D2F">
        <w:rPr>
          <w:rFonts w:eastAsiaTheme="minorEastAsia"/>
          <w:lang w:val="en-US" w:eastAsia="zh-CN"/>
        </w:rPr>
        <w:t xml:space="preserve"> </w:t>
      </w:r>
      <w:r w:rsidR="001D4D2F" w:rsidRPr="00B14CBB">
        <w:rPr>
          <w:rFonts w:eastAsiaTheme="minorEastAsia"/>
          <w:lang w:val="en-US" w:eastAsia="zh-CN"/>
        </w:rPr>
        <w:t xml:space="preserve">step 3 </w:t>
      </w:r>
      <w:r w:rsidR="00AE5E28" w:rsidRPr="00B14CBB">
        <w:rPr>
          <w:rFonts w:eastAsiaTheme="minorEastAsia"/>
          <w:lang w:val="en-US" w:eastAsia="zh-CN"/>
        </w:rPr>
        <w:t xml:space="preserve">of </w:t>
      </w:r>
      <w:r w:rsidR="001D4D2F" w:rsidRPr="00B14CBB">
        <w:rPr>
          <w:rFonts w:eastAsiaTheme="minorEastAsia"/>
          <w:lang w:val="en-US" w:eastAsia="zh-CN"/>
        </w:rPr>
        <w:t>clause 6.2.8.2.3</w:t>
      </w:r>
      <w:r w:rsidR="00713F8E" w:rsidRPr="00B14CBB">
        <w:rPr>
          <w:rFonts w:eastAsiaTheme="minorEastAsia"/>
          <w:lang w:val="en-US" w:eastAsia="zh-CN"/>
        </w:rPr>
        <w:t xml:space="preserve">. </w:t>
      </w:r>
      <w:r w:rsidR="00A50F5F" w:rsidRPr="00B14CBB">
        <w:rPr>
          <w:lang w:val="en-US"/>
        </w:rPr>
        <w:t xml:space="preserve">To resolve </w:t>
      </w:r>
      <w:r w:rsidR="00306A0B" w:rsidRPr="00B14CBB">
        <w:rPr>
          <w:lang w:val="en-US"/>
        </w:rPr>
        <w:t>t</w:t>
      </w:r>
      <w:r w:rsidR="0036688D" w:rsidRPr="00B14CBB">
        <w:rPr>
          <w:lang w:val="en-US"/>
        </w:rPr>
        <w:t>his problem</w:t>
      </w:r>
      <w:r w:rsidR="00A50F5F" w:rsidRPr="00B14CBB">
        <w:rPr>
          <w:lang w:val="en-US"/>
        </w:rPr>
        <w:t xml:space="preserve">, </w:t>
      </w:r>
      <w:r w:rsidR="0036688D" w:rsidRPr="00B14CBB">
        <w:rPr>
          <w:lang w:val="en-US"/>
        </w:rPr>
        <w:t xml:space="preserve">two </w:t>
      </w:r>
      <w:r w:rsidR="00A50F5F" w:rsidRPr="00B14CBB">
        <w:rPr>
          <w:lang w:val="en-US"/>
        </w:rPr>
        <w:t xml:space="preserve">options are provided </w:t>
      </w:r>
      <w:r w:rsidR="007209B1" w:rsidRPr="00B14CBB">
        <w:rPr>
          <w:lang w:val="en-US"/>
        </w:rPr>
        <w:t>as below</w:t>
      </w:r>
      <w:r w:rsidR="00A50F5F" w:rsidRPr="00B14CBB">
        <w:rPr>
          <w:lang w:val="en-US"/>
        </w:rPr>
        <w:t>:</w:t>
      </w:r>
    </w:p>
    <w:p w:rsidR="00A50F5F" w:rsidRPr="000B4599" w:rsidRDefault="00A50F5F" w:rsidP="00A50F5F">
      <w:pPr>
        <w:numPr>
          <w:ilvl w:val="0"/>
          <w:numId w:val="21"/>
        </w:numPr>
        <w:rPr>
          <w:lang w:val="en-US"/>
        </w:rPr>
      </w:pPr>
      <w:r w:rsidRPr="000B4599">
        <w:rPr>
          <w:lang w:val="en-US"/>
        </w:rPr>
        <w:t xml:space="preserve">NWDAF subscribes </w:t>
      </w:r>
      <w:r w:rsidR="00166512">
        <w:rPr>
          <w:lang w:val="en-US"/>
        </w:rPr>
        <w:t xml:space="preserve">to the SMF via UDM </w:t>
      </w:r>
      <w:r w:rsidRPr="000B4599">
        <w:rPr>
          <w:lang w:val="en-US"/>
        </w:rPr>
        <w:t xml:space="preserve">on the UE IP address </w:t>
      </w:r>
      <w:r w:rsidR="002C7077">
        <w:rPr>
          <w:lang w:val="en-US"/>
        </w:rPr>
        <w:t xml:space="preserve">allocation/release </w:t>
      </w:r>
      <w:r w:rsidRPr="000B4599">
        <w:rPr>
          <w:lang w:val="en-US"/>
        </w:rPr>
        <w:t xml:space="preserve">event with the condition of </w:t>
      </w:r>
      <w:proofErr w:type="spellStart"/>
      <w:r w:rsidRPr="000B4599">
        <w:rPr>
          <w:lang w:val="en-US"/>
        </w:rPr>
        <w:t>App_Start</w:t>
      </w:r>
      <w:proofErr w:type="spellEnd"/>
      <w:r w:rsidRPr="000B4599">
        <w:rPr>
          <w:lang w:val="en-US"/>
        </w:rPr>
        <w:t xml:space="preserve"> event, and the SMF only reports the UE IP address when </w:t>
      </w:r>
      <w:proofErr w:type="spellStart"/>
      <w:r w:rsidRPr="000B4599">
        <w:rPr>
          <w:lang w:val="en-US"/>
        </w:rPr>
        <w:t>App_Start</w:t>
      </w:r>
      <w:proofErr w:type="spellEnd"/>
      <w:r w:rsidRPr="000B4599">
        <w:rPr>
          <w:lang w:val="en-US"/>
        </w:rPr>
        <w:t xml:space="preserve"> event is detected;</w:t>
      </w:r>
    </w:p>
    <w:p w:rsidR="00A50F5F" w:rsidRPr="000B4599" w:rsidRDefault="00A50F5F" w:rsidP="00A50F5F">
      <w:pPr>
        <w:numPr>
          <w:ilvl w:val="0"/>
          <w:numId w:val="21"/>
        </w:numPr>
        <w:rPr>
          <w:lang w:val="en-US"/>
        </w:rPr>
      </w:pPr>
      <w:r w:rsidRPr="000B4599">
        <w:rPr>
          <w:lang w:val="en-US"/>
        </w:rPr>
        <w:t>NWDAF subscribes to the SM PCF</w:t>
      </w:r>
      <w:r w:rsidR="00166512">
        <w:rPr>
          <w:lang w:val="en-US"/>
        </w:rPr>
        <w:t xml:space="preserve"> via BSF</w:t>
      </w:r>
      <w:r w:rsidRPr="000B4599">
        <w:rPr>
          <w:lang w:val="en-US"/>
        </w:rPr>
        <w:t xml:space="preserve"> on UE IP address </w:t>
      </w:r>
      <w:r w:rsidR="006E357A">
        <w:rPr>
          <w:lang w:val="en-US"/>
        </w:rPr>
        <w:t>allocation/release</w:t>
      </w:r>
      <w:r w:rsidRPr="000B4599">
        <w:rPr>
          <w:lang w:val="en-US"/>
        </w:rPr>
        <w:t xml:space="preserve"> event with the condition of </w:t>
      </w:r>
      <w:proofErr w:type="spellStart"/>
      <w:r w:rsidRPr="000B4599">
        <w:rPr>
          <w:lang w:val="en-US"/>
        </w:rPr>
        <w:t>App_Start</w:t>
      </w:r>
      <w:proofErr w:type="spellEnd"/>
      <w:r w:rsidRPr="000B4599">
        <w:rPr>
          <w:lang w:val="en-US"/>
        </w:rPr>
        <w:t xml:space="preserve"> event, and the SM PCF only reports the UE IP address when </w:t>
      </w:r>
      <w:proofErr w:type="spellStart"/>
      <w:r w:rsidRPr="000B4599">
        <w:rPr>
          <w:lang w:val="en-US"/>
        </w:rPr>
        <w:t>App_Start</w:t>
      </w:r>
      <w:proofErr w:type="spellEnd"/>
      <w:r w:rsidRPr="000B4599">
        <w:rPr>
          <w:lang w:val="en-US"/>
        </w:rPr>
        <w:t xml:space="preserve"> event is detected;</w:t>
      </w:r>
    </w:p>
    <w:p w:rsidR="00F5170C" w:rsidRDefault="002B5EDC" w:rsidP="00DE7F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3F4698">
        <w:rPr>
          <w:rFonts w:eastAsiaTheme="minorEastAsia"/>
          <w:lang w:val="en-US" w:eastAsia="zh-CN"/>
        </w:rPr>
        <w:t>n the case the</w:t>
      </w:r>
      <w:r w:rsidR="00B07481">
        <w:rPr>
          <w:rFonts w:eastAsiaTheme="minorEastAsia"/>
          <w:lang w:val="en-US" w:eastAsia="zh-CN"/>
        </w:rPr>
        <w:t xml:space="preserve"> PDU Session used to access the application is not established, the NWDAF</w:t>
      </w:r>
      <w:r w:rsidR="002F5509">
        <w:rPr>
          <w:rFonts w:eastAsiaTheme="minorEastAsia"/>
          <w:lang w:val="en-US" w:eastAsia="zh-CN"/>
        </w:rPr>
        <w:t xml:space="preserve"> in option 1)</w:t>
      </w:r>
      <w:r w:rsidR="00B07481">
        <w:rPr>
          <w:rFonts w:eastAsiaTheme="minorEastAsia"/>
          <w:lang w:val="en-US" w:eastAsia="zh-CN"/>
        </w:rPr>
        <w:t xml:space="preserve"> is unable to retrieve the corresponding PDU Session info from </w:t>
      </w:r>
      <w:r w:rsidR="00B14CBB">
        <w:rPr>
          <w:rFonts w:eastAsiaTheme="minorEastAsia"/>
          <w:lang w:val="en-US" w:eastAsia="zh-CN"/>
        </w:rPr>
        <w:t xml:space="preserve">the </w:t>
      </w:r>
      <w:r w:rsidR="00B07481">
        <w:rPr>
          <w:rFonts w:eastAsiaTheme="minorEastAsia"/>
          <w:lang w:val="en-US" w:eastAsia="zh-CN"/>
        </w:rPr>
        <w:t>UDM,</w:t>
      </w:r>
      <w:r w:rsidR="00B5632E">
        <w:rPr>
          <w:rFonts w:eastAsiaTheme="minorEastAsia"/>
          <w:lang w:val="en-US" w:eastAsia="zh-CN"/>
        </w:rPr>
        <w:t xml:space="preserve"> as no UE Context has been registered within</w:t>
      </w:r>
      <w:r w:rsidR="00B07481">
        <w:rPr>
          <w:rFonts w:eastAsiaTheme="minorEastAsia"/>
          <w:lang w:val="en-US" w:eastAsia="zh-CN"/>
        </w:rPr>
        <w:t xml:space="preserve"> it</w:t>
      </w:r>
      <w:r w:rsidR="003F4698">
        <w:rPr>
          <w:rFonts w:eastAsiaTheme="minorEastAsia"/>
          <w:lang w:val="en-US" w:eastAsia="zh-CN"/>
        </w:rPr>
        <w:t>, and therefore the NWDAF is unable to</w:t>
      </w:r>
      <w:r w:rsidR="00645FD7">
        <w:rPr>
          <w:rFonts w:eastAsiaTheme="minorEastAsia"/>
          <w:lang w:val="en-US" w:eastAsia="zh-CN"/>
        </w:rPr>
        <w:t xml:space="preserve"> </w:t>
      </w:r>
      <w:r w:rsidR="00B14CBB">
        <w:rPr>
          <w:rFonts w:eastAsiaTheme="minorEastAsia"/>
          <w:lang w:val="en-US" w:eastAsia="zh-CN"/>
        </w:rPr>
        <w:t xml:space="preserve">find the corresponding SMF and </w:t>
      </w:r>
      <w:r w:rsidR="00645FD7">
        <w:rPr>
          <w:rFonts w:eastAsiaTheme="minorEastAsia"/>
          <w:lang w:val="en-US" w:eastAsia="zh-CN"/>
        </w:rPr>
        <w:t>further</w:t>
      </w:r>
      <w:r w:rsidR="003F4698">
        <w:rPr>
          <w:rFonts w:eastAsiaTheme="minorEastAsia"/>
          <w:lang w:val="en-US" w:eastAsia="zh-CN"/>
        </w:rPr>
        <w:t xml:space="preserve"> obtain the IP address</w:t>
      </w:r>
      <w:r w:rsidR="000F676A">
        <w:rPr>
          <w:rFonts w:eastAsiaTheme="minorEastAsia"/>
          <w:lang w:val="en-US" w:eastAsia="zh-CN"/>
        </w:rPr>
        <w:t xml:space="preserve"> used to access the application</w:t>
      </w:r>
      <w:r w:rsidR="00B14CBB" w:rsidRPr="00B14CBB">
        <w:rPr>
          <w:rFonts w:eastAsiaTheme="minorEastAsia"/>
          <w:lang w:val="en-US" w:eastAsia="zh-CN"/>
        </w:rPr>
        <w:t xml:space="preserve"> </w:t>
      </w:r>
      <w:r w:rsidR="00B14CBB">
        <w:rPr>
          <w:rFonts w:eastAsiaTheme="minorEastAsia"/>
          <w:lang w:val="en-US" w:eastAsia="zh-CN"/>
        </w:rPr>
        <w:t>from the SMF</w:t>
      </w:r>
      <w:r w:rsidR="00B5632E">
        <w:rPr>
          <w:rFonts w:eastAsiaTheme="minorEastAsia"/>
          <w:lang w:val="en-US" w:eastAsia="zh-CN"/>
        </w:rPr>
        <w:t>.</w:t>
      </w:r>
      <w:r w:rsidR="00F65C7C">
        <w:rPr>
          <w:rFonts w:eastAsiaTheme="minorEastAsia"/>
          <w:lang w:val="en-US" w:eastAsia="zh-CN"/>
        </w:rPr>
        <w:t xml:space="preserve"> While</w:t>
      </w:r>
      <w:r w:rsidR="00470414">
        <w:rPr>
          <w:rFonts w:eastAsiaTheme="minorEastAsia"/>
          <w:lang w:val="en-US" w:eastAsia="zh-CN"/>
        </w:rPr>
        <w:t xml:space="preserve"> the NWDAF in</w:t>
      </w:r>
      <w:r w:rsidR="00F65C7C">
        <w:rPr>
          <w:rFonts w:eastAsiaTheme="minorEastAsia"/>
          <w:lang w:val="en-US" w:eastAsia="zh-CN"/>
        </w:rPr>
        <w:t xml:space="preserve"> Option 2) </w:t>
      </w:r>
      <w:r w:rsidR="00470414">
        <w:rPr>
          <w:rFonts w:eastAsiaTheme="minorEastAsia"/>
          <w:lang w:val="en-US" w:eastAsia="zh-CN"/>
        </w:rPr>
        <w:t xml:space="preserve">can </w:t>
      </w:r>
      <w:r w:rsidR="00F65C7C">
        <w:rPr>
          <w:rFonts w:eastAsiaTheme="minorEastAsia"/>
          <w:lang w:val="en-US" w:eastAsia="zh-CN"/>
        </w:rPr>
        <w:t xml:space="preserve">reuse the </w:t>
      </w:r>
      <w:r w:rsidR="005C11FC">
        <w:rPr>
          <w:rFonts w:eastAsiaTheme="minorEastAsia"/>
          <w:lang w:val="en-US" w:eastAsia="zh-CN"/>
        </w:rPr>
        <w:t xml:space="preserve">existing mechanism to be notified of the </w:t>
      </w:r>
      <w:r w:rsidR="00AF5634" w:rsidRPr="005C11FC">
        <w:rPr>
          <w:rFonts w:eastAsiaTheme="minorEastAsia"/>
          <w:lang w:val="en-US" w:eastAsia="zh-CN"/>
        </w:rPr>
        <w:t>PCF binding information</w:t>
      </w:r>
      <w:r w:rsidR="00470414" w:rsidRPr="005C11FC">
        <w:rPr>
          <w:rFonts w:eastAsiaTheme="minorEastAsia"/>
          <w:lang w:val="en-US" w:eastAsia="zh-CN"/>
        </w:rPr>
        <w:t xml:space="preserve"> </w:t>
      </w:r>
      <w:r w:rsidR="00AF5634" w:rsidRPr="005C11FC">
        <w:rPr>
          <w:rFonts w:eastAsiaTheme="minorEastAsia"/>
          <w:lang w:val="en-US" w:eastAsia="zh-CN"/>
        </w:rPr>
        <w:t>by the BSF</w:t>
      </w:r>
      <w:r w:rsidR="005C11FC">
        <w:rPr>
          <w:rFonts w:eastAsiaTheme="minorEastAsia"/>
          <w:lang w:val="en-US" w:eastAsia="zh-CN"/>
        </w:rPr>
        <w:t>, and further obtain the IP address used to access the application from the PCF.</w:t>
      </w:r>
      <w:r w:rsidR="00F5170C">
        <w:rPr>
          <w:rFonts w:eastAsiaTheme="minorEastAsia"/>
          <w:lang w:val="en-US" w:eastAsia="zh-CN"/>
        </w:rPr>
        <w:t xml:space="preserve"> </w:t>
      </w:r>
    </w:p>
    <w:p w:rsidR="002B5EDC" w:rsidRPr="002B5EDC" w:rsidRDefault="00F5170C" w:rsidP="00DE7F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</w:t>
      </w:r>
      <w:r w:rsidR="002B5EDC">
        <w:rPr>
          <w:rFonts w:eastAsiaTheme="minorEastAsia"/>
          <w:lang w:val="en-US" w:eastAsia="zh-CN"/>
        </w:rPr>
        <w:t xml:space="preserve">, it can be seen that option 1) needs the SMF to report application start/stop notification to the NWDAF, which would have </w:t>
      </w:r>
      <w:r w:rsidR="00845791">
        <w:rPr>
          <w:rFonts w:eastAsiaTheme="minorEastAsia"/>
          <w:lang w:val="en-US" w:eastAsia="zh-CN"/>
        </w:rPr>
        <w:t>much</w:t>
      </w:r>
      <w:r w:rsidR="002B5EDC">
        <w:rPr>
          <w:rFonts w:eastAsiaTheme="minorEastAsia"/>
          <w:lang w:val="en-US" w:eastAsia="zh-CN"/>
        </w:rPr>
        <w:t xml:space="preserve"> impact on the SMF, since so far the SMF generates N4 rules for application detection according to the </w:t>
      </w:r>
      <w:r w:rsidR="003C34AE">
        <w:rPr>
          <w:rFonts w:eastAsiaTheme="minorEastAsia"/>
          <w:lang w:val="en-US" w:eastAsia="zh-CN"/>
        </w:rPr>
        <w:t>policies</w:t>
      </w:r>
      <w:r>
        <w:rPr>
          <w:rFonts w:eastAsiaTheme="minorEastAsia"/>
          <w:lang w:val="en-US" w:eastAsia="zh-CN"/>
        </w:rPr>
        <w:t xml:space="preserve"> </w:t>
      </w:r>
      <w:r w:rsidR="002B5EDC">
        <w:rPr>
          <w:rFonts w:eastAsiaTheme="minorEastAsia"/>
          <w:lang w:val="en-US" w:eastAsia="zh-CN"/>
        </w:rPr>
        <w:t xml:space="preserve">from the PCF. In addition, this reporting mechanism is already supported by SM PCF in DCAMP </w:t>
      </w:r>
      <w:r w:rsidR="002B5EDC">
        <w:rPr>
          <w:rFonts w:eastAsiaTheme="minorEastAsia" w:hint="eastAsia"/>
          <w:lang w:val="en-US" w:eastAsia="zh-CN"/>
        </w:rPr>
        <w:t>and</w:t>
      </w:r>
      <w:r w:rsidR="002B5EDC">
        <w:rPr>
          <w:rFonts w:eastAsiaTheme="minorEastAsia"/>
          <w:lang w:val="en-US" w:eastAsia="zh-CN"/>
        </w:rPr>
        <w:t xml:space="preserve"> can be reused with minor changes on </w:t>
      </w:r>
      <w:proofErr w:type="spellStart"/>
      <w:r w:rsidR="002B5EDC">
        <w:rPr>
          <w:rFonts w:eastAsiaTheme="minorEastAsia"/>
          <w:lang w:val="en-US" w:eastAsia="zh-CN"/>
        </w:rPr>
        <w:t>Npcf_EventExposure</w:t>
      </w:r>
      <w:proofErr w:type="spellEnd"/>
      <w:r w:rsidR="002B5EDC">
        <w:rPr>
          <w:rFonts w:eastAsiaTheme="minorEastAsia"/>
          <w:lang w:val="en-US" w:eastAsia="zh-CN"/>
        </w:rPr>
        <w:t xml:space="preserve"> service operation, there is no need to introduce duplicate functionality to the SMF.</w:t>
      </w:r>
    </w:p>
    <w:p w:rsidR="00E536FA" w:rsidRPr="00E536FA" w:rsidRDefault="00E536FA" w:rsidP="00DE7F4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AF correlating UE data collection scenario, the NWDAF in these options can be replaced by NEF with some small adaption, as the procedures are generally the same.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294B58" w:rsidRDefault="00B5632E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2) is proposed to be adopted as way forward, that is, the NWDAF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EF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subscribes</w:t>
      </w:r>
      <w:r>
        <w:rPr>
          <w:rFonts w:eastAsiaTheme="minorEastAsia"/>
          <w:lang w:eastAsia="zh-CN"/>
        </w:rPr>
        <w:t xml:space="preserve"> to address of PCF for SM Policy Control via BSF, and</w:t>
      </w:r>
      <w:r w:rsidR="007B5BD3">
        <w:rPr>
          <w:rFonts w:eastAsiaTheme="minorEastAsia"/>
          <w:lang w:eastAsia="zh-CN"/>
        </w:rPr>
        <w:t xml:space="preserve"> then subscribes to the IP address allocation/release event </w:t>
      </w:r>
      <w:r w:rsidR="00342AAE">
        <w:rPr>
          <w:rFonts w:eastAsiaTheme="minorEastAsia"/>
          <w:lang w:eastAsia="zh-CN"/>
        </w:rPr>
        <w:t xml:space="preserve">together </w:t>
      </w:r>
      <w:r w:rsidR="007B5BD3">
        <w:rPr>
          <w:rFonts w:eastAsiaTheme="minorEastAsia"/>
          <w:lang w:eastAsia="zh-CN"/>
        </w:rPr>
        <w:t xml:space="preserve">with </w:t>
      </w:r>
      <w:proofErr w:type="spellStart"/>
      <w:r w:rsidR="007B5BD3">
        <w:rPr>
          <w:rFonts w:eastAsiaTheme="minorEastAsia"/>
          <w:lang w:eastAsia="zh-CN"/>
        </w:rPr>
        <w:t>App_Start</w:t>
      </w:r>
      <w:proofErr w:type="spellEnd"/>
      <w:r w:rsidR="007B5BD3">
        <w:rPr>
          <w:rFonts w:eastAsiaTheme="minorEastAsia"/>
          <w:lang w:eastAsia="zh-CN"/>
        </w:rPr>
        <w:t xml:space="preserve"> event as </w:t>
      </w:r>
      <w:r w:rsidR="00342AAE">
        <w:rPr>
          <w:rFonts w:eastAsiaTheme="minorEastAsia"/>
          <w:lang w:eastAsia="zh-CN"/>
        </w:rPr>
        <w:t xml:space="preserve">subscribing </w:t>
      </w:r>
      <w:r w:rsidR="007B5BD3">
        <w:rPr>
          <w:rFonts w:eastAsiaTheme="minorEastAsia"/>
          <w:lang w:eastAsia="zh-CN"/>
        </w:rPr>
        <w:t>condition</w:t>
      </w:r>
      <w:r w:rsidR="009862D6">
        <w:rPr>
          <w:rFonts w:eastAsiaTheme="minorEastAsia"/>
          <w:lang w:eastAsia="zh-CN"/>
        </w:rPr>
        <w:t xml:space="preserve">, so as to get the IP address used by the UE to access the </w:t>
      </w:r>
      <w:r w:rsidR="005E3B88">
        <w:rPr>
          <w:rFonts w:eastAsiaTheme="minorEastAsia"/>
          <w:lang w:eastAsia="zh-CN"/>
        </w:rPr>
        <w:t xml:space="preserve">application </w:t>
      </w:r>
      <w:r w:rsidR="009862D6">
        <w:rPr>
          <w:rFonts w:eastAsiaTheme="minorEastAsia"/>
          <w:lang w:eastAsia="zh-CN"/>
        </w:rPr>
        <w:t>and triggers the</w:t>
      </w:r>
      <w:r w:rsidR="00427A36">
        <w:rPr>
          <w:rFonts w:eastAsiaTheme="minorEastAsia"/>
          <w:lang w:eastAsia="zh-CN"/>
        </w:rPr>
        <w:t xml:space="preserve"> </w:t>
      </w:r>
      <w:r w:rsidR="00427A36">
        <w:rPr>
          <w:rFonts w:eastAsiaTheme="minorEastAsia" w:hint="eastAsia"/>
          <w:lang w:eastAsia="zh-CN"/>
        </w:rPr>
        <w:t>UE</w:t>
      </w:r>
      <w:r w:rsidR="009862D6">
        <w:rPr>
          <w:rFonts w:eastAsiaTheme="minorEastAsia"/>
          <w:lang w:eastAsia="zh-CN"/>
        </w:rPr>
        <w:t xml:space="preserve"> data collection with this address.</w:t>
      </w:r>
    </w:p>
    <w:p w:rsidR="00B32A75" w:rsidRDefault="00B32A75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AF correlating UE data collection scenario, </w:t>
      </w:r>
      <w:r w:rsidR="00415718">
        <w:rPr>
          <w:rFonts w:eastAsiaTheme="minorEastAsia"/>
          <w:lang w:val="en-US" w:eastAsia="zh-CN"/>
        </w:rPr>
        <w:t xml:space="preserve">the NEF is required to perform the </w:t>
      </w:r>
      <w:r w:rsidR="00D955AA">
        <w:rPr>
          <w:rFonts w:eastAsiaTheme="minorEastAsia"/>
          <w:lang w:val="en-US" w:eastAsia="zh-CN"/>
        </w:rPr>
        <w:t xml:space="preserve">target </w:t>
      </w:r>
      <w:r w:rsidR="00415718">
        <w:rPr>
          <w:rFonts w:eastAsiaTheme="minorEastAsia"/>
          <w:lang w:val="en-US" w:eastAsia="zh-CN"/>
        </w:rPr>
        <w:t>UE IP address via BSF &amp; SM PCF in the same way as Option 2).</w:t>
      </w:r>
    </w:p>
    <w:p w:rsidR="00325858" w:rsidRDefault="00741743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corresponding CR </w:t>
      </w:r>
      <w:r w:rsidR="005C11FC">
        <w:rPr>
          <w:rFonts w:eastAsiaTheme="minorEastAsia"/>
          <w:lang w:val="en-US" w:eastAsia="zh-CN"/>
        </w:rPr>
        <w:t>S2-210</w:t>
      </w:r>
      <w:r w:rsidR="00D41D13">
        <w:rPr>
          <w:rFonts w:eastAsiaTheme="minorEastAsia"/>
          <w:lang w:val="en-US" w:eastAsia="zh-CN"/>
        </w:rPr>
        <w:t>7489</w:t>
      </w:r>
      <w:r w:rsidR="005C11FC">
        <w:rPr>
          <w:rFonts w:eastAsiaTheme="minorEastAsia"/>
          <w:lang w:val="en-US" w:eastAsia="zh-CN"/>
        </w:rPr>
        <w:t xml:space="preserve"> submitted to the meeting </w:t>
      </w:r>
      <w:r>
        <w:rPr>
          <w:rFonts w:eastAsiaTheme="minorEastAsia"/>
          <w:lang w:val="en-US" w:eastAsia="zh-CN"/>
        </w:rPr>
        <w:t>captures both option 1) and option 2)</w:t>
      </w:r>
      <w:r w:rsidR="005C11FC">
        <w:rPr>
          <w:rFonts w:eastAsiaTheme="minorEastAsia"/>
          <w:lang w:val="en-US" w:eastAsia="zh-CN"/>
        </w:rPr>
        <w:t xml:space="preserve">, </w:t>
      </w:r>
      <w:r w:rsidR="00470414">
        <w:rPr>
          <w:rFonts w:eastAsiaTheme="minorEastAsia"/>
          <w:lang w:val="en-US" w:eastAsia="zh-CN"/>
        </w:rPr>
        <w:t>and only one of them would be kept in the final version of the CR, subject to the meeting decision.</w:t>
      </w:r>
    </w:p>
    <w:p w:rsidR="006C5916" w:rsidRPr="00B32A75" w:rsidRDefault="006C5916" w:rsidP="00294B58">
      <w:pPr>
        <w:rPr>
          <w:rFonts w:eastAsiaTheme="minorEastAsia"/>
          <w:lang w:eastAsia="zh-CN"/>
        </w:rPr>
      </w:pPr>
    </w:p>
    <w:sectPr w:rsidR="006C5916" w:rsidRPr="00B32A75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DD0" w:rsidRDefault="00071DD0">
      <w:r>
        <w:separator/>
      </w:r>
    </w:p>
    <w:p w:rsidR="00071DD0" w:rsidRDefault="00071DD0"/>
  </w:endnote>
  <w:endnote w:type="continuationSeparator" w:id="0">
    <w:p w:rsidR="00071DD0" w:rsidRDefault="00071DD0">
      <w:r>
        <w:continuationSeparator/>
      </w:r>
    </w:p>
    <w:p w:rsidR="00071DD0" w:rsidRDefault="00071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DD0" w:rsidRDefault="00071DD0">
      <w:r>
        <w:separator/>
      </w:r>
    </w:p>
    <w:p w:rsidR="00071DD0" w:rsidRDefault="00071DD0"/>
  </w:footnote>
  <w:footnote w:type="continuationSeparator" w:id="0">
    <w:p w:rsidR="00071DD0" w:rsidRDefault="00071DD0">
      <w:r>
        <w:continuationSeparator/>
      </w:r>
    </w:p>
    <w:p w:rsidR="00071DD0" w:rsidRDefault="00071D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0E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0A6283"/>
    <w:multiLevelType w:val="hybridMultilevel"/>
    <w:tmpl w:val="0C7AF838"/>
    <w:lvl w:ilvl="0" w:tplc="34109C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8ECA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FA2B7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39A47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001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0EE82F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28C9A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DA188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68056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10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224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C32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4C6"/>
    <w:rsid w:val="000549F0"/>
    <w:rsid w:val="00054C0C"/>
    <w:rsid w:val="000559CF"/>
    <w:rsid w:val="000564A7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DD0"/>
    <w:rsid w:val="00071FAE"/>
    <w:rsid w:val="00073048"/>
    <w:rsid w:val="0007338E"/>
    <w:rsid w:val="0007369C"/>
    <w:rsid w:val="00073BD4"/>
    <w:rsid w:val="00074480"/>
    <w:rsid w:val="0007516B"/>
    <w:rsid w:val="0007536B"/>
    <w:rsid w:val="00075693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2C2E"/>
    <w:rsid w:val="000A5BE0"/>
    <w:rsid w:val="000A75B1"/>
    <w:rsid w:val="000B103E"/>
    <w:rsid w:val="000B131F"/>
    <w:rsid w:val="000B1493"/>
    <w:rsid w:val="000B2684"/>
    <w:rsid w:val="000B3DD5"/>
    <w:rsid w:val="000B4599"/>
    <w:rsid w:val="000B50B5"/>
    <w:rsid w:val="000B5C6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3C1"/>
    <w:rsid w:val="000D09FA"/>
    <w:rsid w:val="000D0F88"/>
    <w:rsid w:val="000D0FDE"/>
    <w:rsid w:val="000D1BFB"/>
    <w:rsid w:val="000D36DC"/>
    <w:rsid w:val="000D40A1"/>
    <w:rsid w:val="000D59E4"/>
    <w:rsid w:val="000D5EAF"/>
    <w:rsid w:val="000D6D4D"/>
    <w:rsid w:val="000D70EA"/>
    <w:rsid w:val="000D78F0"/>
    <w:rsid w:val="000E0A21"/>
    <w:rsid w:val="000E285C"/>
    <w:rsid w:val="000E2B3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6A"/>
    <w:rsid w:val="000F67B7"/>
    <w:rsid w:val="000F73F9"/>
    <w:rsid w:val="000F77CC"/>
    <w:rsid w:val="000F7F37"/>
    <w:rsid w:val="00100F16"/>
    <w:rsid w:val="0010191A"/>
    <w:rsid w:val="00101FFB"/>
    <w:rsid w:val="0010430B"/>
    <w:rsid w:val="00104CDA"/>
    <w:rsid w:val="001059D1"/>
    <w:rsid w:val="00106475"/>
    <w:rsid w:val="0010678C"/>
    <w:rsid w:val="00106F66"/>
    <w:rsid w:val="0010795D"/>
    <w:rsid w:val="00107A82"/>
    <w:rsid w:val="00107E22"/>
    <w:rsid w:val="00110662"/>
    <w:rsid w:val="00111E3C"/>
    <w:rsid w:val="00112BF1"/>
    <w:rsid w:val="00112F94"/>
    <w:rsid w:val="0011387E"/>
    <w:rsid w:val="001142B0"/>
    <w:rsid w:val="00114F2E"/>
    <w:rsid w:val="001150B2"/>
    <w:rsid w:val="00115837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DCC"/>
    <w:rsid w:val="001412C9"/>
    <w:rsid w:val="00141776"/>
    <w:rsid w:val="00142A26"/>
    <w:rsid w:val="0014582F"/>
    <w:rsid w:val="0014629D"/>
    <w:rsid w:val="00146F55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6512"/>
    <w:rsid w:val="001673CA"/>
    <w:rsid w:val="0016779A"/>
    <w:rsid w:val="00167AF3"/>
    <w:rsid w:val="00170A7C"/>
    <w:rsid w:val="001736B5"/>
    <w:rsid w:val="00173A57"/>
    <w:rsid w:val="001745CD"/>
    <w:rsid w:val="001748CA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5D99"/>
    <w:rsid w:val="001A7072"/>
    <w:rsid w:val="001B0220"/>
    <w:rsid w:val="001B07DF"/>
    <w:rsid w:val="001B0D21"/>
    <w:rsid w:val="001B193C"/>
    <w:rsid w:val="001B1EDD"/>
    <w:rsid w:val="001B2070"/>
    <w:rsid w:val="001B21E8"/>
    <w:rsid w:val="001B2836"/>
    <w:rsid w:val="001B2CFE"/>
    <w:rsid w:val="001B3759"/>
    <w:rsid w:val="001B3D20"/>
    <w:rsid w:val="001B4DFC"/>
    <w:rsid w:val="001B546B"/>
    <w:rsid w:val="001B5EBE"/>
    <w:rsid w:val="001B6058"/>
    <w:rsid w:val="001B7514"/>
    <w:rsid w:val="001B751E"/>
    <w:rsid w:val="001C0A43"/>
    <w:rsid w:val="001C17E1"/>
    <w:rsid w:val="001C488F"/>
    <w:rsid w:val="001C50F0"/>
    <w:rsid w:val="001C6359"/>
    <w:rsid w:val="001C74D2"/>
    <w:rsid w:val="001C77F4"/>
    <w:rsid w:val="001C7DD1"/>
    <w:rsid w:val="001D0433"/>
    <w:rsid w:val="001D06A4"/>
    <w:rsid w:val="001D1200"/>
    <w:rsid w:val="001D1FB4"/>
    <w:rsid w:val="001D2DF9"/>
    <w:rsid w:val="001D4D2F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2B6C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07EF"/>
    <w:rsid w:val="002113F8"/>
    <w:rsid w:val="00211565"/>
    <w:rsid w:val="0021166F"/>
    <w:rsid w:val="00211747"/>
    <w:rsid w:val="002122C3"/>
    <w:rsid w:val="00212A86"/>
    <w:rsid w:val="0021395C"/>
    <w:rsid w:val="002149CC"/>
    <w:rsid w:val="00214A95"/>
    <w:rsid w:val="002155F1"/>
    <w:rsid w:val="0021576A"/>
    <w:rsid w:val="00215B76"/>
    <w:rsid w:val="00216039"/>
    <w:rsid w:val="00216B43"/>
    <w:rsid w:val="00220AEB"/>
    <w:rsid w:val="00221F47"/>
    <w:rsid w:val="00223D76"/>
    <w:rsid w:val="0022711B"/>
    <w:rsid w:val="00230A69"/>
    <w:rsid w:val="00231022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2D3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01B"/>
    <w:rsid w:val="002934C0"/>
    <w:rsid w:val="002943A4"/>
    <w:rsid w:val="00294B58"/>
    <w:rsid w:val="00295FEC"/>
    <w:rsid w:val="0029673F"/>
    <w:rsid w:val="00297693"/>
    <w:rsid w:val="002A05F3"/>
    <w:rsid w:val="002A062F"/>
    <w:rsid w:val="002A21BD"/>
    <w:rsid w:val="002A2F3C"/>
    <w:rsid w:val="002A3C41"/>
    <w:rsid w:val="002A65D6"/>
    <w:rsid w:val="002A6F90"/>
    <w:rsid w:val="002A7929"/>
    <w:rsid w:val="002B0321"/>
    <w:rsid w:val="002B0EE2"/>
    <w:rsid w:val="002B18F3"/>
    <w:rsid w:val="002B1D85"/>
    <w:rsid w:val="002B211D"/>
    <w:rsid w:val="002B21E7"/>
    <w:rsid w:val="002B2ABA"/>
    <w:rsid w:val="002B2CE0"/>
    <w:rsid w:val="002B46CE"/>
    <w:rsid w:val="002B46FF"/>
    <w:rsid w:val="002B5C1D"/>
    <w:rsid w:val="002B5DAE"/>
    <w:rsid w:val="002B5EDC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46A"/>
    <w:rsid w:val="002C42F2"/>
    <w:rsid w:val="002C58C6"/>
    <w:rsid w:val="002C5CD6"/>
    <w:rsid w:val="002C61F2"/>
    <w:rsid w:val="002C6CD3"/>
    <w:rsid w:val="002C6F50"/>
    <w:rsid w:val="002C7077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986"/>
    <w:rsid w:val="002E7D6C"/>
    <w:rsid w:val="002F0809"/>
    <w:rsid w:val="002F0C12"/>
    <w:rsid w:val="002F10DD"/>
    <w:rsid w:val="002F400D"/>
    <w:rsid w:val="002F4B59"/>
    <w:rsid w:val="002F4F84"/>
    <w:rsid w:val="002F5509"/>
    <w:rsid w:val="002F5879"/>
    <w:rsid w:val="002F7117"/>
    <w:rsid w:val="002F78F4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6A0B"/>
    <w:rsid w:val="00310B0A"/>
    <w:rsid w:val="0031175D"/>
    <w:rsid w:val="00311B50"/>
    <w:rsid w:val="00312459"/>
    <w:rsid w:val="003142A3"/>
    <w:rsid w:val="0031486D"/>
    <w:rsid w:val="00314D31"/>
    <w:rsid w:val="003153C7"/>
    <w:rsid w:val="00316798"/>
    <w:rsid w:val="00317BA6"/>
    <w:rsid w:val="0032155D"/>
    <w:rsid w:val="00322DBA"/>
    <w:rsid w:val="00322E01"/>
    <w:rsid w:val="0032473C"/>
    <w:rsid w:val="00324F09"/>
    <w:rsid w:val="00325858"/>
    <w:rsid w:val="00325BE6"/>
    <w:rsid w:val="003264F1"/>
    <w:rsid w:val="00327CA6"/>
    <w:rsid w:val="00331F83"/>
    <w:rsid w:val="003320DC"/>
    <w:rsid w:val="00332CD8"/>
    <w:rsid w:val="003338BB"/>
    <w:rsid w:val="003349DF"/>
    <w:rsid w:val="00335D2E"/>
    <w:rsid w:val="00337745"/>
    <w:rsid w:val="0034141F"/>
    <w:rsid w:val="00342AAE"/>
    <w:rsid w:val="00344DD9"/>
    <w:rsid w:val="00345264"/>
    <w:rsid w:val="003463B5"/>
    <w:rsid w:val="00346876"/>
    <w:rsid w:val="00347802"/>
    <w:rsid w:val="0034785B"/>
    <w:rsid w:val="00350918"/>
    <w:rsid w:val="00352847"/>
    <w:rsid w:val="00352BC3"/>
    <w:rsid w:val="00352CA6"/>
    <w:rsid w:val="00353003"/>
    <w:rsid w:val="00353190"/>
    <w:rsid w:val="00353E52"/>
    <w:rsid w:val="003542DA"/>
    <w:rsid w:val="00354AF5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F1F"/>
    <w:rsid w:val="003663B9"/>
    <w:rsid w:val="0036688D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29BF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5F85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B7E75"/>
    <w:rsid w:val="003C02B3"/>
    <w:rsid w:val="003C34AE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97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D9B"/>
    <w:rsid w:val="003F3F06"/>
    <w:rsid w:val="003F3F5A"/>
    <w:rsid w:val="003F461C"/>
    <w:rsid w:val="003F469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718"/>
    <w:rsid w:val="00415A21"/>
    <w:rsid w:val="00415F00"/>
    <w:rsid w:val="004160FB"/>
    <w:rsid w:val="00416931"/>
    <w:rsid w:val="00416A0A"/>
    <w:rsid w:val="00416C0A"/>
    <w:rsid w:val="00417940"/>
    <w:rsid w:val="004213AB"/>
    <w:rsid w:val="00422FC5"/>
    <w:rsid w:val="00423BDB"/>
    <w:rsid w:val="00423F36"/>
    <w:rsid w:val="0042449E"/>
    <w:rsid w:val="004247EA"/>
    <w:rsid w:val="004268FC"/>
    <w:rsid w:val="004270E3"/>
    <w:rsid w:val="00427A36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C"/>
    <w:rsid w:val="00456596"/>
    <w:rsid w:val="004565EE"/>
    <w:rsid w:val="004603EE"/>
    <w:rsid w:val="00460468"/>
    <w:rsid w:val="004613D7"/>
    <w:rsid w:val="0046254E"/>
    <w:rsid w:val="0046289C"/>
    <w:rsid w:val="004650B7"/>
    <w:rsid w:val="00465AD0"/>
    <w:rsid w:val="00466150"/>
    <w:rsid w:val="00470414"/>
    <w:rsid w:val="00470732"/>
    <w:rsid w:val="00470CA4"/>
    <w:rsid w:val="00471D44"/>
    <w:rsid w:val="00472142"/>
    <w:rsid w:val="004745FD"/>
    <w:rsid w:val="004774B4"/>
    <w:rsid w:val="00481CD8"/>
    <w:rsid w:val="004821D9"/>
    <w:rsid w:val="0048268B"/>
    <w:rsid w:val="00482DD7"/>
    <w:rsid w:val="00482F42"/>
    <w:rsid w:val="0048322E"/>
    <w:rsid w:val="00483322"/>
    <w:rsid w:val="00483E3C"/>
    <w:rsid w:val="00485470"/>
    <w:rsid w:val="004862C2"/>
    <w:rsid w:val="0048675E"/>
    <w:rsid w:val="004909B1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4CBE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8FD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51"/>
    <w:rsid w:val="004E4DCD"/>
    <w:rsid w:val="004E59B7"/>
    <w:rsid w:val="004E5C05"/>
    <w:rsid w:val="004E5D4F"/>
    <w:rsid w:val="004E64D6"/>
    <w:rsid w:val="004E7315"/>
    <w:rsid w:val="004F0B8C"/>
    <w:rsid w:val="004F0C9A"/>
    <w:rsid w:val="004F1C34"/>
    <w:rsid w:val="004F277A"/>
    <w:rsid w:val="004F3D4A"/>
    <w:rsid w:val="004F3FD9"/>
    <w:rsid w:val="004F5485"/>
    <w:rsid w:val="004F67C3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E7E"/>
    <w:rsid w:val="00512FC2"/>
    <w:rsid w:val="00514065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838"/>
    <w:rsid w:val="0052744F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674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1D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0BD7"/>
    <w:rsid w:val="00591AC5"/>
    <w:rsid w:val="005932C8"/>
    <w:rsid w:val="005936CC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30A5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1FC"/>
    <w:rsid w:val="005C1260"/>
    <w:rsid w:val="005C1CE7"/>
    <w:rsid w:val="005C20BC"/>
    <w:rsid w:val="005C2F29"/>
    <w:rsid w:val="005C5B01"/>
    <w:rsid w:val="005C5C0D"/>
    <w:rsid w:val="005C63A7"/>
    <w:rsid w:val="005C6DF0"/>
    <w:rsid w:val="005C7997"/>
    <w:rsid w:val="005C7D5D"/>
    <w:rsid w:val="005D014E"/>
    <w:rsid w:val="005D0D1D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33B5"/>
    <w:rsid w:val="005E3B45"/>
    <w:rsid w:val="005E3B88"/>
    <w:rsid w:val="005E449C"/>
    <w:rsid w:val="005E4B3C"/>
    <w:rsid w:val="005E562A"/>
    <w:rsid w:val="005E6DAE"/>
    <w:rsid w:val="005E7094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6BE0"/>
    <w:rsid w:val="005F76E9"/>
    <w:rsid w:val="00601CC9"/>
    <w:rsid w:val="00603FD0"/>
    <w:rsid w:val="00605104"/>
    <w:rsid w:val="00606C2E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05B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5FD7"/>
    <w:rsid w:val="00646281"/>
    <w:rsid w:val="006462C1"/>
    <w:rsid w:val="00651D13"/>
    <w:rsid w:val="0065339E"/>
    <w:rsid w:val="006542BF"/>
    <w:rsid w:val="006611BE"/>
    <w:rsid w:val="006613A4"/>
    <w:rsid w:val="00661EDA"/>
    <w:rsid w:val="0066251F"/>
    <w:rsid w:val="00665688"/>
    <w:rsid w:val="00666995"/>
    <w:rsid w:val="0066757F"/>
    <w:rsid w:val="00667CD5"/>
    <w:rsid w:val="006701F5"/>
    <w:rsid w:val="00670D34"/>
    <w:rsid w:val="00671D64"/>
    <w:rsid w:val="00672D14"/>
    <w:rsid w:val="00673CFE"/>
    <w:rsid w:val="006742C2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FCB"/>
    <w:rsid w:val="006A2C65"/>
    <w:rsid w:val="006A3DDC"/>
    <w:rsid w:val="006A4661"/>
    <w:rsid w:val="006A4B39"/>
    <w:rsid w:val="006A6DF0"/>
    <w:rsid w:val="006A770B"/>
    <w:rsid w:val="006B02B8"/>
    <w:rsid w:val="006B043A"/>
    <w:rsid w:val="006B0B6C"/>
    <w:rsid w:val="006B134E"/>
    <w:rsid w:val="006B210E"/>
    <w:rsid w:val="006B3143"/>
    <w:rsid w:val="006B3A95"/>
    <w:rsid w:val="006B4823"/>
    <w:rsid w:val="006B48E8"/>
    <w:rsid w:val="006B6201"/>
    <w:rsid w:val="006B7716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5916"/>
    <w:rsid w:val="006C6A6B"/>
    <w:rsid w:val="006C6C32"/>
    <w:rsid w:val="006C70F0"/>
    <w:rsid w:val="006C7993"/>
    <w:rsid w:val="006C7A84"/>
    <w:rsid w:val="006D1207"/>
    <w:rsid w:val="006D2CD2"/>
    <w:rsid w:val="006D2EFC"/>
    <w:rsid w:val="006D3AE5"/>
    <w:rsid w:val="006D3BEA"/>
    <w:rsid w:val="006D472F"/>
    <w:rsid w:val="006D5301"/>
    <w:rsid w:val="006D6005"/>
    <w:rsid w:val="006D6044"/>
    <w:rsid w:val="006D65B8"/>
    <w:rsid w:val="006D6B03"/>
    <w:rsid w:val="006E0171"/>
    <w:rsid w:val="006E2754"/>
    <w:rsid w:val="006E357A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5F2"/>
    <w:rsid w:val="007009DC"/>
    <w:rsid w:val="00700A92"/>
    <w:rsid w:val="00704663"/>
    <w:rsid w:val="00705C9E"/>
    <w:rsid w:val="00705F89"/>
    <w:rsid w:val="00706881"/>
    <w:rsid w:val="007077AE"/>
    <w:rsid w:val="00711F58"/>
    <w:rsid w:val="00712A2B"/>
    <w:rsid w:val="00713663"/>
    <w:rsid w:val="00713F8E"/>
    <w:rsid w:val="00713FD9"/>
    <w:rsid w:val="00714EF6"/>
    <w:rsid w:val="007150DA"/>
    <w:rsid w:val="007150F0"/>
    <w:rsid w:val="0071544D"/>
    <w:rsid w:val="00716A2C"/>
    <w:rsid w:val="00717D60"/>
    <w:rsid w:val="007201AD"/>
    <w:rsid w:val="007209B1"/>
    <w:rsid w:val="007209F3"/>
    <w:rsid w:val="00721A8F"/>
    <w:rsid w:val="00722AC2"/>
    <w:rsid w:val="00722D02"/>
    <w:rsid w:val="00722F8D"/>
    <w:rsid w:val="0072532E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D25"/>
    <w:rsid w:val="007362CE"/>
    <w:rsid w:val="007375A8"/>
    <w:rsid w:val="00737642"/>
    <w:rsid w:val="007403DF"/>
    <w:rsid w:val="00740DC9"/>
    <w:rsid w:val="00741743"/>
    <w:rsid w:val="0074252C"/>
    <w:rsid w:val="007426A5"/>
    <w:rsid w:val="007445FE"/>
    <w:rsid w:val="00744FCE"/>
    <w:rsid w:val="00745B6B"/>
    <w:rsid w:val="007476B3"/>
    <w:rsid w:val="0074786A"/>
    <w:rsid w:val="007503E0"/>
    <w:rsid w:val="007518AE"/>
    <w:rsid w:val="007525CB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0A1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0E9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235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0CBA"/>
    <w:rsid w:val="007B1D42"/>
    <w:rsid w:val="007B1F16"/>
    <w:rsid w:val="007B2021"/>
    <w:rsid w:val="007B2ECC"/>
    <w:rsid w:val="007B3378"/>
    <w:rsid w:val="007B5BD3"/>
    <w:rsid w:val="007B5FD9"/>
    <w:rsid w:val="007B63AA"/>
    <w:rsid w:val="007B6816"/>
    <w:rsid w:val="007B7ED9"/>
    <w:rsid w:val="007C1086"/>
    <w:rsid w:val="007C128B"/>
    <w:rsid w:val="007C2972"/>
    <w:rsid w:val="007C3DDB"/>
    <w:rsid w:val="007C497E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6A2A"/>
    <w:rsid w:val="007D724E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1B4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36A"/>
    <w:rsid w:val="0081245E"/>
    <w:rsid w:val="00812CCD"/>
    <w:rsid w:val="00814809"/>
    <w:rsid w:val="00816537"/>
    <w:rsid w:val="00821276"/>
    <w:rsid w:val="008218D6"/>
    <w:rsid w:val="00821AE8"/>
    <w:rsid w:val="00821E48"/>
    <w:rsid w:val="008224A6"/>
    <w:rsid w:val="00822C6A"/>
    <w:rsid w:val="008252D8"/>
    <w:rsid w:val="00825910"/>
    <w:rsid w:val="008273A1"/>
    <w:rsid w:val="008274BB"/>
    <w:rsid w:val="00830B16"/>
    <w:rsid w:val="00830CDB"/>
    <w:rsid w:val="00830DDD"/>
    <w:rsid w:val="008314D2"/>
    <w:rsid w:val="008318AB"/>
    <w:rsid w:val="008334BF"/>
    <w:rsid w:val="00833B95"/>
    <w:rsid w:val="00834754"/>
    <w:rsid w:val="00834A3B"/>
    <w:rsid w:val="0083534B"/>
    <w:rsid w:val="00835D3E"/>
    <w:rsid w:val="00837072"/>
    <w:rsid w:val="0083744C"/>
    <w:rsid w:val="00842C2E"/>
    <w:rsid w:val="00843760"/>
    <w:rsid w:val="008449F4"/>
    <w:rsid w:val="00844B8F"/>
    <w:rsid w:val="0084515B"/>
    <w:rsid w:val="00845791"/>
    <w:rsid w:val="0085078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0AEE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1D2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6EE8"/>
    <w:rsid w:val="008872E1"/>
    <w:rsid w:val="008879DA"/>
    <w:rsid w:val="008907FD"/>
    <w:rsid w:val="00890F18"/>
    <w:rsid w:val="00892063"/>
    <w:rsid w:val="00893F00"/>
    <w:rsid w:val="008941FF"/>
    <w:rsid w:val="00895A2C"/>
    <w:rsid w:val="00895E90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0C01"/>
    <w:rsid w:val="008D170E"/>
    <w:rsid w:val="008D1B17"/>
    <w:rsid w:val="008D1DB6"/>
    <w:rsid w:val="008D2D20"/>
    <w:rsid w:val="008D374F"/>
    <w:rsid w:val="008D52DC"/>
    <w:rsid w:val="008D5668"/>
    <w:rsid w:val="008E0416"/>
    <w:rsid w:val="008E0EB6"/>
    <w:rsid w:val="008E10DB"/>
    <w:rsid w:val="008E1EED"/>
    <w:rsid w:val="008E2C98"/>
    <w:rsid w:val="008E3D19"/>
    <w:rsid w:val="008E614A"/>
    <w:rsid w:val="008E6704"/>
    <w:rsid w:val="008E7541"/>
    <w:rsid w:val="008E760A"/>
    <w:rsid w:val="008E76A6"/>
    <w:rsid w:val="008F0B57"/>
    <w:rsid w:val="008F197C"/>
    <w:rsid w:val="008F1CFA"/>
    <w:rsid w:val="008F3595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858"/>
    <w:rsid w:val="00923A7D"/>
    <w:rsid w:val="0092487D"/>
    <w:rsid w:val="00926B89"/>
    <w:rsid w:val="00927C1B"/>
    <w:rsid w:val="00927D30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47F82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5787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A89"/>
    <w:rsid w:val="009835D9"/>
    <w:rsid w:val="00985306"/>
    <w:rsid w:val="0098614D"/>
    <w:rsid w:val="009862D6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0613"/>
    <w:rsid w:val="009B28CC"/>
    <w:rsid w:val="009B2A0D"/>
    <w:rsid w:val="009B2E3A"/>
    <w:rsid w:val="009B2F3F"/>
    <w:rsid w:val="009B4FF3"/>
    <w:rsid w:val="009B509F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4D4D"/>
    <w:rsid w:val="009C5C95"/>
    <w:rsid w:val="009C609B"/>
    <w:rsid w:val="009C6293"/>
    <w:rsid w:val="009C68C4"/>
    <w:rsid w:val="009C68D1"/>
    <w:rsid w:val="009C75DB"/>
    <w:rsid w:val="009D01B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B60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2817"/>
    <w:rsid w:val="009F4747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2DB7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0E97"/>
    <w:rsid w:val="00A31398"/>
    <w:rsid w:val="00A31D3C"/>
    <w:rsid w:val="00A32335"/>
    <w:rsid w:val="00A34195"/>
    <w:rsid w:val="00A34C9C"/>
    <w:rsid w:val="00A354A5"/>
    <w:rsid w:val="00A35FA2"/>
    <w:rsid w:val="00A36010"/>
    <w:rsid w:val="00A36832"/>
    <w:rsid w:val="00A411E9"/>
    <w:rsid w:val="00A42794"/>
    <w:rsid w:val="00A429BA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0F5F"/>
    <w:rsid w:val="00A51563"/>
    <w:rsid w:val="00A53003"/>
    <w:rsid w:val="00A5345E"/>
    <w:rsid w:val="00A54949"/>
    <w:rsid w:val="00A55E0A"/>
    <w:rsid w:val="00A5645D"/>
    <w:rsid w:val="00A56BCD"/>
    <w:rsid w:val="00A57946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4D6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12A"/>
    <w:rsid w:val="00AB1BC6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A5"/>
    <w:rsid w:val="00AE51ED"/>
    <w:rsid w:val="00AE5523"/>
    <w:rsid w:val="00AE58A6"/>
    <w:rsid w:val="00AE5E28"/>
    <w:rsid w:val="00AE6C6F"/>
    <w:rsid w:val="00AE7A72"/>
    <w:rsid w:val="00AF0293"/>
    <w:rsid w:val="00AF05C8"/>
    <w:rsid w:val="00AF0655"/>
    <w:rsid w:val="00AF2D9F"/>
    <w:rsid w:val="00AF3346"/>
    <w:rsid w:val="00AF3B3F"/>
    <w:rsid w:val="00AF3EBA"/>
    <w:rsid w:val="00AF4A9B"/>
    <w:rsid w:val="00AF4CFF"/>
    <w:rsid w:val="00AF5634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481"/>
    <w:rsid w:val="00B079F5"/>
    <w:rsid w:val="00B10464"/>
    <w:rsid w:val="00B11EFB"/>
    <w:rsid w:val="00B14CBB"/>
    <w:rsid w:val="00B15CB4"/>
    <w:rsid w:val="00B15D04"/>
    <w:rsid w:val="00B1622F"/>
    <w:rsid w:val="00B164C6"/>
    <w:rsid w:val="00B17779"/>
    <w:rsid w:val="00B20E9E"/>
    <w:rsid w:val="00B21492"/>
    <w:rsid w:val="00B22ED3"/>
    <w:rsid w:val="00B234A1"/>
    <w:rsid w:val="00B24F30"/>
    <w:rsid w:val="00B25925"/>
    <w:rsid w:val="00B259E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75"/>
    <w:rsid w:val="00B32CA9"/>
    <w:rsid w:val="00B32DC3"/>
    <w:rsid w:val="00B333F0"/>
    <w:rsid w:val="00B34011"/>
    <w:rsid w:val="00B34587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4CB"/>
    <w:rsid w:val="00B526DF"/>
    <w:rsid w:val="00B52A83"/>
    <w:rsid w:val="00B5315C"/>
    <w:rsid w:val="00B54F53"/>
    <w:rsid w:val="00B558B3"/>
    <w:rsid w:val="00B55BE9"/>
    <w:rsid w:val="00B560D2"/>
    <w:rsid w:val="00B5632E"/>
    <w:rsid w:val="00B5769D"/>
    <w:rsid w:val="00B57B4F"/>
    <w:rsid w:val="00B6151F"/>
    <w:rsid w:val="00B61BA6"/>
    <w:rsid w:val="00B6361C"/>
    <w:rsid w:val="00B66BA1"/>
    <w:rsid w:val="00B702BB"/>
    <w:rsid w:val="00B71494"/>
    <w:rsid w:val="00B71E39"/>
    <w:rsid w:val="00B72CC6"/>
    <w:rsid w:val="00B741F2"/>
    <w:rsid w:val="00B75837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2DDF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60D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38A"/>
    <w:rsid w:val="00BF1E2A"/>
    <w:rsid w:val="00BF2243"/>
    <w:rsid w:val="00BF3B6F"/>
    <w:rsid w:val="00BF3DFC"/>
    <w:rsid w:val="00BF3EB3"/>
    <w:rsid w:val="00BF3F55"/>
    <w:rsid w:val="00BF51D4"/>
    <w:rsid w:val="00BF592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9AE"/>
    <w:rsid w:val="00C03038"/>
    <w:rsid w:val="00C034A9"/>
    <w:rsid w:val="00C03BC6"/>
    <w:rsid w:val="00C04422"/>
    <w:rsid w:val="00C05BCB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65B"/>
    <w:rsid w:val="00C67AC5"/>
    <w:rsid w:val="00C70037"/>
    <w:rsid w:val="00C71E0D"/>
    <w:rsid w:val="00C7263C"/>
    <w:rsid w:val="00C74B22"/>
    <w:rsid w:val="00C75299"/>
    <w:rsid w:val="00C76599"/>
    <w:rsid w:val="00C76BBA"/>
    <w:rsid w:val="00C76BDB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55F9"/>
    <w:rsid w:val="00C871B4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463"/>
    <w:rsid w:val="00CA5B19"/>
    <w:rsid w:val="00CA6A05"/>
    <w:rsid w:val="00CA7003"/>
    <w:rsid w:val="00CA76FA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520A"/>
    <w:rsid w:val="00CC5A67"/>
    <w:rsid w:val="00CC77FF"/>
    <w:rsid w:val="00CC780F"/>
    <w:rsid w:val="00CC7F9E"/>
    <w:rsid w:val="00CD02B7"/>
    <w:rsid w:val="00CD0E9E"/>
    <w:rsid w:val="00CD27F3"/>
    <w:rsid w:val="00CD2EC3"/>
    <w:rsid w:val="00CD2F74"/>
    <w:rsid w:val="00CD39F8"/>
    <w:rsid w:val="00CD3F33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28E"/>
    <w:rsid w:val="00CF5694"/>
    <w:rsid w:val="00CF571A"/>
    <w:rsid w:val="00CF5721"/>
    <w:rsid w:val="00CF65AA"/>
    <w:rsid w:val="00CF7310"/>
    <w:rsid w:val="00CF788B"/>
    <w:rsid w:val="00CF7F50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5857"/>
    <w:rsid w:val="00D1621C"/>
    <w:rsid w:val="00D16326"/>
    <w:rsid w:val="00D21661"/>
    <w:rsid w:val="00D21F5F"/>
    <w:rsid w:val="00D21FA0"/>
    <w:rsid w:val="00D226CE"/>
    <w:rsid w:val="00D22E63"/>
    <w:rsid w:val="00D2361F"/>
    <w:rsid w:val="00D237E7"/>
    <w:rsid w:val="00D24616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1384"/>
    <w:rsid w:val="00D41D13"/>
    <w:rsid w:val="00D42D99"/>
    <w:rsid w:val="00D4330C"/>
    <w:rsid w:val="00D448A4"/>
    <w:rsid w:val="00D4537D"/>
    <w:rsid w:val="00D458D4"/>
    <w:rsid w:val="00D462A6"/>
    <w:rsid w:val="00D46838"/>
    <w:rsid w:val="00D469AD"/>
    <w:rsid w:val="00D46AB4"/>
    <w:rsid w:val="00D46E60"/>
    <w:rsid w:val="00D47A5E"/>
    <w:rsid w:val="00D47F03"/>
    <w:rsid w:val="00D529A9"/>
    <w:rsid w:val="00D52E2D"/>
    <w:rsid w:val="00D52F34"/>
    <w:rsid w:val="00D55084"/>
    <w:rsid w:val="00D55721"/>
    <w:rsid w:val="00D56744"/>
    <w:rsid w:val="00D577D8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4B16"/>
    <w:rsid w:val="00D765CA"/>
    <w:rsid w:val="00D80624"/>
    <w:rsid w:val="00D8065C"/>
    <w:rsid w:val="00D80AF2"/>
    <w:rsid w:val="00D82F56"/>
    <w:rsid w:val="00D83241"/>
    <w:rsid w:val="00D841E6"/>
    <w:rsid w:val="00D84DCF"/>
    <w:rsid w:val="00D87203"/>
    <w:rsid w:val="00D8785A"/>
    <w:rsid w:val="00D9022E"/>
    <w:rsid w:val="00D902CA"/>
    <w:rsid w:val="00D915C3"/>
    <w:rsid w:val="00D93D2F"/>
    <w:rsid w:val="00D95377"/>
    <w:rsid w:val="00D955AA"/>
    <w:rsid w:val="00D96E0E"/>
    <w:rsid w:val="00D96E97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77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67B8"/>
    <w:rsid w:val="00DE7993"/>
    <w:rsid w:val="00DE7F4D"/>
    <w:rsid w:val="00DF1A53"/>
    <w:rsid w:val="00DF261B"/>
    <w:rsid w:val="00DF2E05"/>
    <w:rsid w:val="00DF54A8"/>
    <w:rsid w:val="00DF65BD"/>
    <w:rsid w:val="00DF6E9D"/>
    <w:rsid w:val="00DF7AE0"/>
    <w:rsid w:val="00E01BFB"/>
    <w:rsid w:val="00E01E30"/>
    <w:rsid w:val="00E02E59"/>
    <w:rsid w:val="00E04CEE"/>
    <w:rsid w:val="00E04DF6"/>
    <w:rsid w:val="00E05A8B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760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2B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356"/>
    <w:rsid w:val="00E4287B"/>
    <w:rsid w:val="00E44C80"/>
    <w:rsid w:val="00E45525"/>
    <w:rsid w:val="00E46ECD"/>
    <w:rsid w:val="00E46FFA"/>
    <w:rsid w:val="00E47632"/>
    <w:rsid w:val="00E50E82"/>
    <w:rsid w:val="00E52155"/>
    <w:rsid w:val="00E536FA"/>
    <w:rsid w:val="00E53BD7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126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35ED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99F"/>
    <w:rsid w:val="00EF7BFA"/>
    <w:rsid w:val="00F003A1"/>
    <w:rsid w:val="00F01F2A"/>
    <w:rsid w:val="00F02431"/>
    <w:rsid w:val="00F02727"/>
    <w:rsid w:val="00F03889"/>
    <w:rsid w:val="00F05A08"/>
    <w:rsid w:val="00F0628A"/>
    <w:rsid w:val="00F0699E"/>
    <w:rsid w:val="00F07694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DF4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5887"/>
    <w:rsid w:val="00F46295"/>
    <w:rsid w:val="00F4677B"/>
    <w:rsid w:val="00F5170C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63"/>
    <w:rsid w:val="00F62FE9"/>
    <w:rsid w:val="00F64989"/>
    <w:rsid w:val="00F64B9B"/>
    <w:rsid w:val="00F65A1B"/>
    <w:rsid w:val="00F65C25"/>
    <w:rsid w:val="00F65C7C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512E"/>
    <w:rsid w:val="00F977B3"/>
    <w:rsid w:val="00F97C7B"/>
    <w:rsid w:val="00FA018C"/>
    <w:rsid w:val="00FA02D8"/>
    <w:rsid w:val="00FA08EA"/>
    <w:rsid w:val="00FA0CDC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68C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3C54"/>
    <w:rsid w:val="00FE46E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4BB"/>
    <w:rsid w:val="00FF5DF3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55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91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8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1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0E67AD-7B58-44FB-9BC6-4869F68D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Huawei03</cp:lastModifiedBy>
  <cp:revision>2</cp:revision>
  <cp:lastPrinted>2018-08-13T16:59:00Z</cp:lastPrinted>
  <dcterms:created xsi:type="dcterms:W3CDTF">2021-10-11T11:59:00Z</dcterms:created>
  <dcterms:modified xsi:type="dcterms:W3CDTF">2021-10-11T11:59:00Z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(3)ww25jM0fhnI3JSTnZ2qFPYYm+stLLc3ECunvZJCfbOefyecfAoBkZnuh2xhxBgY51gG+Y1kV
s5jbKyvHiW51bZ8tc8FBZWAuIg3Q+qT+Dp1R3Kg77r8ADPBEFM5OQMyUMe78inzAaoUEdPTA
FrUiKkoA7wBKZnA1/U+5jkKUsh9byGD97IPRjVuBZIY+0cHNkWjipNo1Zrrsjn2nyueVYqLe
uin1aykXnbH/j0SpND</vt:lpwstr>
  </property>
  <property fmtid="{D5CDD505-2E9C-101B-9397-08002B2CF9AE}" pid="9" name="_2015_ms_pID_7253431">
    <vt:lpwstr>Zlgpbm3FmKPzXKUm7PULqCDOsLBdw2dGMfVd5FnuEL7kip8HR67YWB
uVi9/o6NoLpSyp1aLLMPD5UmmC08p/qa75YFNpZyoPXLym2FS7NS4NXR00aLnFKM9atoLbvP
UcXJ8G//OAznB4pwP9+u9BXui8UhHa9CGl2IgRCBdHyp/D0aUUwsWwgU1JwdPkKZB1uWRWbF
Dz2o+SLimVltDdW24deQzUwUCSn3hnIngOpx</vt:lpwstr>
  </property>
  <property fmtid="{D5CDD505-2E9C-101B-9397-08002B2CF9AE}" pid="10" name="_2015_ms_pID_7253432">
    <vt:lpwstr>CB6fcLabNVSDbrwrUXyeBLQ=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1633655433</vt:lpwstr>
  </property>
</Properties>
</file>